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578DB">
      <w:pPr>
        <w:pStyle w:val="7"/>
        <w:ind w:left="4719"/>
        <w:rPr>
          <w:sz w:val="20"/>
        </w:rPr>
      </w:pPr>
      <w:bookmarkStart w:id="0" w:name="Anexo_Edital_1226176"/>
      <w:bookmarkEnd w:id="0"/>
      <w:r>
        <w:rPr>
          <w:sz w:val="20"/>
          <w:lang w:val="pt-BR" w:eastAsia="pt-BR"/>
        </w:rPr>
        <w:drawing>
          <wp:inline distT="0" distB="0" distL="0" distR="0">
            <wp:extent cx="826770" cy="8191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8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FBF9F">
      <w:pPr>
        <w:pStyle w:val="7"/>
        <w:spacing w:before="3"/>
        <w:rPr>
          <w:sz w:val="8"/>
        </w:rPr>
      </w:pPr>
    </w:p>
    <w:p w14:paraId="4A77B87F">
      <w:pPr>
        <w:spacing w:before="97"/>
        <w:ind w:left="1181" w:right="1198"/>
        <w:jc w:val="center"/>
        <w:rPr>
          <w:b/>
          <w:sz w:val="21"/>
        </w:rPr>
      </w:pPr>
      <w:r>
        <w:rPr>
          <w:b/>
          <w:sz w:val="21"/>
        </w:rPr>
        <w:t>MINISTÉRIO</w:t>
      </w:r>
      <w:r>
        <w:rPr>
          <w:b/>
          <w:spacing w:val="20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20"/>
          <w:sz w:val="21"/>
        </w:rPr>
        <w:t xml:space="preserve"> </w:t>
      </w:r>
      <w:r>
        <w:rPr>
          <w:b/>
          <w:sz w:val="21"/>
        </w:rPr>
        <w:t>EDUCAÇÃO</w:t>
      </w:r>
    </w:p>
    <w:p w14:paraId="6D638805">
      <w:pPr>
        <w:spacing w:before="8"/>
        <w:ind w:left="1207" w:right="1183"/>
        <w:jc w:val="center"/>
        <w:rPr>
          <w:b/>
          <w:sz w:val="20"/>
        </w:rPr>
      </w:pPr>
      <w:r>
        <w:rPr>
          <w:b/>
          <w:sz w:val="20"/>
        </w:rPr>
        <w:t>SECRETARIA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EDUCAÇÃO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PROFISSIONAL</w:t>
      </w:r>
      <w:r>
        <w:rPr>
          <w:b/>
          <w:spacing w:val="1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TECNOLÓGICA</w:t>
      </w:r>
    </w:p>
    <w:p w14:paraId="2A41FC7F">
      <w:pPr>
        <w:spacing w:before="9"/>
        <w:ind w:left="1207" w:right="1174"/>
        <w:jc w:val="center"/>
        <w:rPr>
          <w:b/>
          <w:sz w:val="15"/>
        </w:rPr>
      </w:pPr>
      <w:r>
        <w:rPr>
          <w:b/>
          <w:spacing w:val="-1"/>
          <w:w w:val="105"/>
          <w:sz w:val="15"/>
        </w:rPr>
        <w:t>INSTITUTO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spacing w:val="-1"/>
          <w:w w:val="105"/>
          <w:sz w:val="15"/>
        </w:rPr>
        <w:t>FEDERAL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spacing w:val="-1"/>
          <w:w w:val="105"/>
          <w:sz w:val="15"/>
        </w:rPr>
        <w:t>DE</w:t>
      </w:r>
      <w:r>
        <w:rPr>
          <w:b/>
          <w:spacing w:val="-8"/>
          <w:w w:val="105"/>
          <w:sz w:val="15"/>
        </w:rPr>
        <w:t xml:space="preserve"> </w:t>
      </w:r>
      <w:r>
        <w:rPr>
          <w:b/>
          <w:spacing w:val="-1"/>
          <w:w w:val="105"/>
          <w:sz w:val="15"/>
        </w:rPr>
        <w:t>EDUCAÇÃO,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spacing w:val="-1"/>
          <w:w w:val="105"/>
          <w:sz w:val="15"/>
        </w:rPr>
        <w:t>CIÊNCIA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w w:val="105"/>
          <w:sz w:val="15"/>
        </w:rPr>
        <w:t>E</w:t>
      </w:r>
      <w:r>
        <w:rPr>
          <w:b/>
          <w:spacing w:val="-8"/>
          <w:w w:val="105"/>
          <w:sz w:val="15"/>
        </w:rPr>
        <w:t xml:space="preserve"> </w:t>
      </w:r>
      <w:r>
        <w:rPr>
          <w:b/>
          <w:w w:val="105"/>
          <w:sz w:val="15"/>
        </w:rPr>
        <w:t>TECNOLOGIA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w w:val="105"/>
          <w:sz w:val="15"/>
        </w:rPr>
        <w:t>DE</w:t>
      </w:r>
      <w:r>
        <w:rPr>
          <w:b/>
          <w:spacing w:val="-8"/>
          <w:w w:val="105"/>
          <w:sz w:val="15"/>
        </w:rPr>
        <w:t xml:space="preserve"> </w:t>
      </w:r>
      <w:r>
        <w:rPr>
          <w:b/>
          <w:w w:val="105"/>
          <w:sz w:val="15"/>
        </w:rPr>
        <w:t>RORAIMA</w:t>
      </w:r>
    </w:p>
    <w:p w14:paraId="2F43703B">
      <w:pPr>
        <w:spacing w:before="7" w:line="249" w:lineRule="auto"/>
        <w:ind w:left="4395" w:right="3958" w:firstLine="283"/>
        <w:rPr>
          <w:b/>
          <w:w w:val="105"/>
          <w:sz w:val="15"/>
        </w:rPr>
      </w:pPr>
      <w:r>
        <w:rPr>
          <w:b/>
          <w:w w:val="105"/>
          <w:sz w:val="15"/>
        </w:rPr>
        <w:t>Campus Amajari</w:t>
      </w:r>
    </w:p>
    <w:p w14:paraId="330684D2">
      <w:pPr>
        <w:spacing w:before="7" w:line="249" w:lineRule="auto"/>
        <w:ind w:right="3958"/>
        <w:jc w:val="center"/>
        <w:rPr>
          <w:b/>
          <w:sz w:val="15"/>
        </w:rPr>
      </w:pPr>
      <w:r>
        <w:rPr>
          <w:b/>
          <w:w w:val="105"/>
          <w:sz w:val="15"/>
        </w:rPr>
        <w:t xml:space="preserve">                                                                                        Departamento de Administração e Planejamento</w:t>
      </w:r>
    </w:p>
    <w:p w14:paraId="27BEBDC0">
      <w:pPr>
        <w:spacing w:before="2" w:line="249" w:lineRule="auto"/>
        <w:ind w:right="1668"/>
        <w:jc w:val="center"/>
        <w:rPr>
          <w:w w:val="105"/>
          <w:sz w:val="15"/>
        </w:rPr>
      </w:pPr>
      <w:r>
        <w:rPr>
          <w:w w:val="105"/>
          <w:sz w:val="15"/>
        </w:rPr>
        <w:t xml:space="preserve">                     Rodovia Antonio Menezes (antiga RR342), vicinal que liga a Balsa de Aparecida à Vila Brasil, Km03, Amajari-RR/CEP 69343-   </w:t>
      </w:r>
    </w:p>
    <w:p w14:paraId="4FD343BB">
      <w:pPr>
        <w:spacing w:before="2" w:line="249" w:lineRule="auto"/>
        <w:ind w:right="1668"/>
        <w:jc w:val="center"/>
        <w:rPr>
          <w:w w:val="105"/>
          <w:sz w:val="15"/>
        </w:rPr>
      </w:pPr>
      <w:r>
        <w:rPr>
          <w:w w:val="105"/>
          <w:sz w:val="15"/>
        </w:rPr>
        <w:t xml:space="preserve">                               000 – Boa Vista-RR – www.ifrr.edu.br</w:t>
      </w:r>
    </w:p>
    <w:p w14:paraId="2B37DF7F">
      <w:pPr>
        <w:pStyle w:val="2"/>
      </w:pPr>
    </w:p>
    <w:p w14:paraId="3CE9A252">
      <w:pPr>
        <w:pStyle w:val="2"/>
      </w:pPr>
      <w:r>
        <w:t>ANEXO</w:t>
      </w:r>
      <w:r>
        <w:rPr>
          <w:spacing w:val="-4"/>
        </w:rPr>
        <w:t xml:space="preserve"> </w:t>
      </w:r>
      <w:r>
        <w:t>I</w:t>
      </w:r>
    </w:p>
    <w:p w14:paraId="7CDF584D">
      <w:pPr>
        <w:pStyle w:val="7"/>
        <w:rPr>
          <w:b/>
          <w:sz w:val="26"/>
        </w:rPr>
      </w:pPr>
    </w:p>
    <w:p w14:paraId="0514FFC3">
      <w:pPr>
        <w:pStyle w:val="2"/>
        <w:spacing w:before="0"/>
        <w:ind w:left="1207" w:right="1196"/>
      </w:pPr>
      <w:r>
        <w:t>ESPECIFICAÇÕES</w:t>
      </w:r>
      <w:r>
        <w:rPr>
          <w:spacing w:val="-7"/>
        </w:rPr>
        <w:t xml:space="preserve"> </w:t>
      </w:r>
      <w:r>
        <w:t>TÉCNICAS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PREÇOS</w:t>
      </w:r>
      <w:r>
        <w:rPr>
          <w:spacing w:val="-7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GÊNEROS</w:t>
      </w:r>
      <w:r>
        <w:rPr>
          <w:spacing w:val="-7"/>
        </w:rPr>
        <w:t xml:space="preserve"> </w:t>
      </w:r>
      <w:r>
        <w:t>ALIMENTÍCIOS</w:t>
      </w:r>
    </w:p>
    <w:p w14:paraId="7EBCC3EF">
      <w:pPr>
        <w:pStyle w:val="2"/>
        <w:spacing w:before="0"/>
        <w:ind w:right="1196"/>
        <w:jc w:val="left"/>
      </w:pPr>
    </w:p>
    <w:tbl>
      <w:tblPr>
        <w:tblStyle w:val="5"/>
        <w:tblW w:w="9172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0"/>
        <w:gridCol w:w="4257"/>
        <w:gridCol w:w="1267"/>
        <w:gridCol w:w="1050"/>
        <w:gridCol w:w="914"/>
        <w:gridCol w:w="1004"/>
      </w:tblGrid>
      <w:tr w14:paraId="6F1249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FD235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F166F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Descrição/Especificação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42CC6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B38C7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Unid. de Medida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B111B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Quant.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0A78F8">
            <w:pPr>
              <w:spacing w:before="240"/>
              <w:jc w:val="center"/>
              <w:rPr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pt-BR"/>
              </w:rPr>
              <w:t>Valor Médio Unitário Estimado (R$)</w:t>
            </w:r>
          </w:p>
        </w:tc>
      </w:tr>
      <w:tr w14:paraId="39CEC6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78F81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5F2174">
            <w:pPr>
              <w:spacing w:before="240" w:after="160"/>
              <w:jc w:val="both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 xml:space="preserve">Banana 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prata: regional</w:t>
            </w:r>
            <w:r>
              <w:rPr>
                <w:color w:val="000000"/>
                <w:sz w:val="24"/>
                <w:szCs w:val="24"/>
                <w:lang w:eastAsia="pt-BR"/>
              </w:rPr>
              <w:t>, in natura de primeira qualidade em pencas avulsas com cem por cento de maturação, tamanho e coloração uniforme com polpa firme e intacta sem danos físicos ou mecânicos do manuseio e transporte. 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1E047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pt-BR"/>
              </w:rPr>
              <w:t>464381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A8DE02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86103F">
            <w:pPr>
              <w:spacing w:before="240" w:after="160"/>
              <w:jc w:val="center"/>
              <w:rPr>
                <w:rFonts w:hint="default"/>
                <w:sz w:val="24"/>
                <w:szCs w:val="24"/>
                <w:lang w:val="en-US"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CED86A">
            <w:pPr>
              <w:spacing w:before="240" w:after="160"/>
              <w:jc w:val="center"/>
              <w:rPr>
                <w:rFonts w:hint="default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sz w:val="24"/>
              </w:rPr>
              <w:t>R$</w:t>
            </w:r>
            <w:r>
              <w:rPr>
                <w:rFonts w:hint="default"/>
                <w:sz w:val="24"/>
                <w:lang w:val="pt-BR"/>
              </w:rPr>
              <w:t xml:space="preserve"> 8,22</w:t>
            </w:r>
          </w:p>
        </w:tc>
      </w:tr>
      <w:tr w14:paraId="2A6619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4CD4E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AE3BA7">
            <w:pPr>
              <w:spacing w:before="240" w:after="160"/>
              <w:jc w:val="both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Banana pacovã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pt-BR"/>
              </w:rPr>
              <w:t xml:space="preserve"> in natura, com casca, de primeira qualidade, em pencas avulsas, com 80% de maturação, com polpa firme e intacta, livre de sujidades, parasitas, fungos, larvas e resíduo de fertilizante. Sem danos físicos ou mecânicos causados por manuseio e/ou transporte.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5E8B5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shd w:val="clear" w:color="auto" w:fill="FFFFFF"/>
                <w:lang w:eastAsia="pt-BR"/>
              </w:rPr>
              <w:t>464379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79E35F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B5E6F9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2B1ABD">
            <w:pPr>
              <w:spacing w:before="240" w:after="160"/>
              <w:jc w:val="center"/>
              <w:rPr>
                <w:rFonts w:hint="default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sz w:val="24"/>
              </w:rPr>
              <w:t>R$</w:t>
            </w:r>
            <w:r>
              <w:rPr>
                <w:rFonts w:hint="default"/>
                <w:sz w:val="24"/>
                <w:lang w:val="pt-BR"/>
              </w:rPr>
              <w:t xml:space="preserve"> 8,03</w:t>
            </w:r>
          </w:p>
        </w:tc>
      </w:tr>
      <w:tr w14:paraId="37C470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B8B99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406F9C">
            <w:pPr>
              <w:spacing w:before="240" w:after="160"/>
              <w:jc w:val="both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Melancia: tipo extra - Fruta de 1ª qualidade, produto com coloração e odor característicos, deve ser isento de matéria terrosa, parasitos e de detritos de animais sem danos físicos e mecânicos oriundos do manuseio de transporte.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01ED3">
            <w:pPr>
              <w:spacing w:before="240" w:after="160"/>
              <w:jc w:val="center"/>
              <w:rPr>
                <w:rFonts w:hint="default"/>
                <w:sz w:val="24"/>
                <w:szCs w:val="24"/>
                <w:lang w:val="en-US"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4644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DD5C19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96A3F5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103DF3">
            <w:pPr>
              <w:spacing w:before="240" w:after="160"/>
              <w:jc w:val="center"/>
              <w:rPr>
                <w:rFonts w:hint="default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sz w:val="24"/>
              </w:rPr>
              <w:t>R$</w:t>
            </w:r>
            <w:r>
              <w:rPr>
                <w:rFonts w:hint="default"/>
                <w:sz w:val="24"/>
                <w:lang w:val="pt-BR"/>
              </w:rPr>
              <w:t xml:space="preserve"> 5,22</w:t>
            </w:r>
          </w:p>
        </w:tc>
      </w:tr>
      <w:tr w14:paraId="7C495B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56C7E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AD69C2">
            <w:pPr>
              <w:spacing w:before="240" w:after="240"/>
              <w:jc w:val="both"/>
              <w:rPr>
                <w:rFonts w:hint="default"/>
                <w:sz w:val="24"/>
                <w:szCs w:val="24"/>
                <w:lang w:val="en-US"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Melão: de 1ª qualidade, redondo, casca lisa, graúdo,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hint="default"/>
                <w:color w:val="000000"/>
                <w:sz w:val="24"/>
                <w:szCs w:val="24"/>
                <w:lang w:eastAsia="pt-BR"/>
              </w:rPr>
              <w:t>livre de sujidades, parasitas e larvas, tamanho e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hint="default"/>
                <w:color w:val="000000"/>
                <w:sz w:val="24"/>
                <w:szCs w:val="24"/>
                <w:lang w:eastAsia="pt-BR"/>
              </w:rPr>
              <w:t>coloração uniformes desenvolvida e madura, com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hint="default"/>
                <w:color w:val="000000"/>
                <w:sz w:val="24"/>
                <w:szCs w:val="24"/>
                <w:lang w:eastAsia="pt-BR"/>
              </w:rPr>
              <w:t>polpa firme e intacta, fornecimento a granel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4BA63">
            <w:pPr>
              <w:spacing w:before="240" w:after="160"/>
              <w:jc w:val="center"/>
              <w:rPr>
                <w:rFonts w:hint="default"/>
                <w:sz w:val="24"/>
                <w:szCs w:val="24"/>
                <w:lang w:val="en-US"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464422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FD8EDF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75EBD8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F86272">
            <w:pPr>
              <w:spacing w:before="240" w:after="160"/>
              <w:jc w:val="center"/>
              <w:rPr>
                <w:rFonts w:hint="default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sz w:val="24"/>
              </w:rPr>
              <w:t>R$</w:t>
            </w:r>
            <w:r>
              <w:rPr>
                <w:rFonts w:hint="default"/>
                <w:sz w:val="24"/>
                <w:lang w:val="pt-BR"/>
              </w:rPr>
              <w:t xml:space="preserve"> 8,12</w:t>
            </w:r>
          </w:p>
        </w:tc>
      </w:tr>
      <w:tr w14:paraId="42C89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63807">
            <w:pPr>
              <w:spacing w:before="24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3333C1">
            <w:pPr>
              <w:spacing w:before="240" w:after="160"/>
              <w:jc w:val="both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Laranja</w:t>
            </w: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:</w:t>
            </w:r>
            <w:r>
              <w:rPr>
                <w:color w:val="000000"/>
                <w:sz w:val="24"/>
                <w:szCs w:val="24"/>
                <w:lang w:eastAsia="pt-BR"/>
              </w:rPr>
              <w:t xml:space="preserve"> Fruta de 1ª qualidade, produto com coloração e odor característicos, não deve estar muito madura e nem muito verde, deve ser isento de matéria terrosa, parasitos e de detritos de animais sem danos físicos e mecânicos oriundos do manuseio de transporte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C4020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pt-BR"/>
              </w:rPr>
              <w:t>464396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2BA890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9E93F5">
            <w:pPr>
              <w:spacing w:before="240" w:after="16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  <w:tc>
          <w:tcPr>
            <w:tcW w:w="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CEE2A1">
            <w:pPr>
              <w:spacing w:before="240" w:after="160"/>
              <w:jc w:val="center"/>
              <w:rPr>
                <w:rFonts w:hint="default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sz w:val="24"/>
              </w:rPr>
              <w:t>R$</w:t>
            </w:r>
            <w:r>
              <w:rPr>
                <w:rFonts w:hint="default"/>
                <w:sz w:val="24"/>
                <w:lang w:val="pt-BR"/>
              </w:rPr>
              <w:t xml:space="preserve"> 5,16</w:t>
            </w:r>
            <w:bookmarkStart w:id="1" w:name="_GoBack"/>
            <w:bookmarkEnd w:id="1"/>
          </w:p>
        </w:tc>
      </w:tr>
    </w:tbl>
    <w:p w14:paraId="7D061667">
      <w:pPr>
        <w:pStyle w:val="7"/>
        <w:rPr>
          <w:b/>
          <w:sz w:val="20"/>
        </w:rPr>
      </w:pPr>
    </w:p>
    <w:sectPr>
      <w:footerReference r:id="rId3" w:type="default"/>
      <w:pgSz w:w="11900" w:h="16840"/>
      <w:pgMar w:top="580" w:right="580" w:bottom="380" w:left="580" w:header="0" w:footer="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DejaVuSerifCondensed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96C54">
    <w:pPr>
      <w:pStyle w:val="7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158.6pt;margin-top:821.95pt;height:13.2pt;width:99.9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8380A20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</w:p>
            </w:txbxContent>
          </v:textbox>
        </v:shape>
      </w:pict>
    </w:r>
    <w:r>
      <w:pict>
        <v:shape id="_x0000_s2049" o:spid="_x0000_s2049" o:spt="202" type="#_x0000_t202" style="position:absolute;left:0pt;margin-left:281.5pt;margin-top:821.95pt;height:13.2pt;width:156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C1EA455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hideGrammaticalErrors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172A27"/>
    <w:rsid w:val="00032179"/>
    <w:rsid w:val="000643E6"/>
    <w:rsid w:val="002E2275"/>
    <w:rsid w:val="00312CA8"/>
    <w:rsid w:val="004D5C3D"/>
    <w:rsid w:val="00552A32"/>
    <w:rsid w:val="006116F8"/>
    <w:rsid w:val="006327CA"/>
    <w:rsid w:val="0065586F"/>
    <w:rsid w:val="00666B53"/>
    <w:rsid w:val="0068770C"/>
    <w:rsid w:val="00752AD5"/>
    <w:rsid w:val="00B6354D"/>
    <w:rsid w:val="00F17D29"/>
    <w:rsid w:val="190D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spacing w:before="109"/>
      <w:ind w:left="1193" w:right="1198"/>
      <w:jc w:val="center"/>
      <w:outlineLvl w:val="0"/>
    </w:pPr>
    <w:rPr>
      <w:b/>
      <w:bCs/>
      <w:sz w:val="24"/>
      <w:szCs w:val="24"/>
    </w:rPr>
  </w:style>
  <w:style w:type="paragraph" w:styleId="3">
    <w:name w:val="heading 2"/>
    <w:basedOn w:val="1"/>
    <w:qFormat/>
    <w:uiPriority w:val="1"/>
    <w:pPr>
      <w:spacing w:before="90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Body Text"/>
    <w:basedOn w:val="1"/>
    <w:qFormat/>
    <w:uiPriority w:val="1"/>
    <w:rPr>
      <w:sz w:val="21"/>
      <w:szCs w:val="21"/>
    </w:rPr>
  </w:style>
  <w:style w:type="paragraph" w:styleId="8">
    <w:name w:val="header"/>
    <w:basedOn w:val="1"/>
    <w:link w:val="15"/>
    <w:unhideWhenUsed/>
    <w:uiPriority w:val="99"/>
    <w:pPr>
      <w:tabs>
        <w:tab w:val="center" w:pos="4252"/>
        <w:tab w:val="right" w:pos="8504"/>
      </w:tabs>
    </w:pPr>
  </w:style>
  <w:style w:type="paragraph" w:styleId="9">
    <w:name w:val="footer"/>
    <w:basedOn w:val="1"/>
    <w:link w:val="16"/>
    <w:unhideWhenUsed/>
    <w:uiPriority w:val="99"/>
    <w:pPr>
      <w:tabs>
        <w:tab w:val="center" w:pos="4252"/>
        <w:tab w:val="right" w:pos="8504"/>
      </w:tabs>
    </w:pPr>
  </w:style>
  <w:style w:type="paragraph" w:styleId="10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Texto de balão Char"/>
    <w:basedOn w:val="4"/>
    <w:link w:val="10"/>
    <w:semiHidden/>
    <w:uiPriority w:val="99"/>
    <w:rPr>
      <w:rFonts w:ascii="Tahoma" w:hAnsi="Tahoma" w:eastAsia="Times New Roman" w:cs="Tahoma"/>
      <w:sz w:val="16"/>
      <w:szCs w:val="16"/>
      <w:lang w:val="pt-PT"/>
    </w:rPr>
  </w:style>
  <w:style w:type="character" w:customStyle="1" w:styleId="15">
    <w:name w:val="Cabeçalho Char"/>
    <w:basedOn w:val="4"/>
    <w:link w:val="8"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16">
    <w:name w:val="Rodapé Char"/>
    <w:basedOn w:val="4"/>
    <w:link w:val="9"/>
    <w:uiPriority w:val="99"/>
    <w:rPr>
      <w:rFonts w:ascii="Times New Roman" w:hAnsi="Times New Roman" w:eastAsia="Times New Roman" w:cs="Times New Roman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Instituto Federal de Roraima</Company>
  <Pages>2</Pages>
  <Words>307</Words>
  <Characters>1658</Characters>
  <Lines>13</Lines>
  <Paragraphs>3</Paragraphs>
  <TotalTime>8</TotalTime>
  <ScaleCrop>false</ScaleCrop>
  <LinksUpToDate>false</LinksUpToDate>
  <CharactersWithSpaces>1962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2022-11-17T14:18:00Z</dcterms:created>
  <dc:creator>Tatiane Cristina de Jesus</dc:creator>
  <cp:lastModifiedBy>Vitória Sampaio</cp:lastModifiedBy>
  <dcterms:modified xsi:type="dcterms:W3CDTF">2024-10-31T18:40:19Z</dcterms:modified>
  <dc:title>PDF 23718.000444/2022-88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2022-07-22T00:00:00Z</vt:filetime>
  </property>
  <property fmtid="{D5CDD505-2E9C-101B-9397-08002B2CF9AE}" pid="5" name="KSOProductBuildVer">
    <vt:lpwstr>1046-12.2.0.18607</vt:lpwstr>
  </property>
  <property fmtid="{D5CDD505-2E9C-101B-9397-08002B2CF9AE}" pid="6" name="ICV">
    <vt:lpwstr>5592398BAB044BF5BA731DD936BECD45_12</vt:lpwstr>
  </property>
</Properties>
</file>